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left="329"/>
        <w:spacing w:before="162" w:line="224" w:lineRule="auto"/>
        <w:rPr>
          <w:rFonts w:ascii="SimSun" w:hAnsi="SimSun" w:eastAsia="SimSun" w:cs="SimSun"/>
          <w:sz w:val="31"/>
          <w:szCs w:val="31"/>
        </w:rPr>
      </w:pPr>
      <w:r>
        <w:rPr>
          <w:rFonts w:ascii="SimSun" w:hAnsi="SimSun" w:eastAsia="SimSun" w:cs="SimSun"/>
          <w:sz w:val="31"/>
          <w:szCs w:val="31"/>
          <w:spacing w:val="-9"/>
        </w:rPr>
        <w:t>附件</w:t>
      </w:r>
      <w:r>
        <w:rPr>
          <w:rFonts w:ascii="SimSun" w:hAnsi="SimSun" w:eastAsia="SimSun" w:cs="SimSun"/>
          <w:sz w:val="31"/>
          <w:szCs w:val="31"/>
          <w:spacing w:val="-54"/>
        </w:rPr>
        <w:t xml:space="preserve"> </w:t>
      </w:r>
      <w:r>
        <w:rPr>
          <w:rFonts w:ascii="Calibri" w:hAnsi="Calibri" w:eastAsia="Calibri" w:cs="Calibri"/>
          <w:sz w:val="31"/>
          <w:szCs w:val="31"/>
          <w:spacing w:val="-9"/>
        </w:rPr>
        <w:t>2</w:t>
      </w:r>
      <w:r>
        <w:rPr>
          <w:rFonts w:ascii="SimSun" w:hAnsi="SimSun" w:eastAsia="SimSun" w:cs="SimSun"/>
          <w:sz w:val="31"/>
          <w:szCs w:val="31"/>
          <w:spacing w:val="-9"/>
        </w:rPr>
        <w:t>：</w:t>
      </w:r>
    </w:p>
    <w:p>
      <w:pPr>
        <w:ind w:left="1601"/>
        <w:spacing w:before="306" w:line="187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2"/>
          <w:szCs w:val="42"/>
          <w:spacing w:val="9"/>
        </w:rPr>
        <w:t>校园</w:t>
      </w:r>
      <w:r>
        <w:rPr>
          <w:rFonts w:ascii="Microsoft YaHei" w:hAnsi="Microsoft YaHei" w:eastAsia="Microsoft YaHei" w:cs="Microsoft YaHei"/>
          <w:sz w:val="43"/>
          <w:szCs w:val="43"/>
          <w:spacing w:val="9"/>
        </w:rPr>
        <w:t>矛盾纠纷排查化解统计表</w:t>
      </w:r>
    </w:p>
    <w:p>
      <w:pPr>
        <w:pStyle w:val="BodyText"/>
        <w:ind w:left="312"/>
        <w:spacing w:before="321" w:line="222" w:lineRule="auto"/>
        <w:rPr/>
      </w:pPr>
      <w:r>
        <w:rPr>
          <w:spacing w:val="-9"/>
        </w:rPr>
        <w:t>填报部门/二级学院（盖章</w:t>
      </w:r>
      <w:r>
        <w:rPr>
          <w:spacing w:val="-39"/>
        </w:rPr>
        <w:t>）：</w:t>
      </w:r>
      <w:r>
        <w:rPr>
          <w:spacing w:val="10"/>
        </w:rPr>
        <w:t xml:space="preserve">        </w:t>
      </w:r>
      <w:r>
        <w:rPr>
          <w:spacing w:val="-9"/>
        </w:rPr>
        <w:t>填报日期：2026</w:t>
      </w:r>
      <w:r>
        <w:rPr>
          <w:spacing w:val="-43"/>
        </w:rPr>
        <w:t xml:space="preserve"> </w:t>
      </w:r>
      <w:r>
        <w:rPr>
          <w:spacing w:val="-9"/>
        </w:rPr>
        <w:t>年</w:t>
      </w:r>
      <w:r>
        <w:rPr>
          <w:spacing w:val="-10"/>
        </w:rPr>
        <w:t xml:space="preserve">  </w:t>
      </w:r>
      <w:r>
        <w:rPr>
          <w:spacing w:val="-10"/>
        </w:rPr>
        <w:t>月</w:t>
      </w:r>
      <w:r>
        <w:rPr>
          <w:spacing w:val="-10"/>
        </w:rPr>
        <w:t xml:space="preserve">    </w:t>
      </w:r>
      <w:r>
        <w:rPr>
          <w:spacing w:val="-10"/>
        </w:rPr>
        <w:t>日</w:t>
      </w:r>
    </w:p>
    <w:p>
      <w:pPr>
        <w:spacing w:line="114" w:lineRule="exact"/>
        <w:rPr/>
      </w:pPr>
      <w:r/>
    </w:p>
    <w:tbl>
      <w:tblPr>
        <w:tblStyle w:val="TableNormal"/>
        <w:tblW w:w="8974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2193"/>
        <w:gridCol w:w="2248"/>
        <w:gridCol w:w="2130"/>
        <w:gridCol w:w="2403"/>
      </w:tblGrid>
      <w:tr>
        <w:trPr>
          <w:trHeight w:val="773" w:hRule="atLeast"/>
        </w:trPr>
        <w:tc>
          <w:tcPr>
            <w:tcW w:w="2193" w:type="dxa"/>
            <w:vAlign w:val="top"/>
          </w:tcPr>
          <w:p>
            <w:pPr>
              <w:ind w:left="378"/>
              <w:spacing w:before="252" w:line="182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spacing w:val="-1"/>
              </w:rPr>
              <w:t>矛盾纠纷类型</w:t>
            </w:r>
          </w:p>
        </w:tc>
        <w:tc>
          <w:tcPr>
            <w:tcW w:w="2248" w:type="dxa"/>
            <w:vAlign w:val="top"/>
          </w:tcPr>
          <w:p>
            <w:pPr>
              <w:ind w:left="402"/>
              <w:spacing w:before="250" w:line="183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spacing w:val="-1"/>
              </w:rPr>
              <w:t>矛盾纠纷总数</w:t>
            </w:r>
          </w:p>
        </w:tc>
        <w:tc>
          <w:tcPr>
            <w:tcW w:w="2130" w:type="dxa"/>
            <w:vAlign w:val="top"/>
          </w:tcPr>
          <w:p>
            <w:pPr>
              <w:ind w:left="226"/>
              <w:spacing w:before="252" w:line="182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spacing w:val="-1"/>
              </w:rPr>
              <w:t>矛盾纠纷化解数</w:t>
            </w:r>
          </w:p>
        </w:tc>
        <w:tc>
          <w:tcPr>
            <w:tcW w:w="2403" w:type="dxa"/>
            <w:vAlign w:val="top"/>
          </w:tcPr>
          <w:p>
            <w:pPr>
              <w:ind w:left="241"/>
              <w:spacing w:before="252" w:line="182" w:lineRule="auto"/>
              <w:rPr>
                <w:rFonts w:ascii="Microsoft YaHei" w:hAnsi="Microsoft YaHei" w:eastAsia="Microsoft YaHei" w:cs="Microsoft YaHei"/>
                <w:sz w:val="24"/>
                <w:szCs w:val="24"/>
              </w:rPr>
            </w:pPr>
            <w:r>
              <w:rPr>
                <w:rFonts w:ascii="Microsoft YaHei" w:hAnsi="Microsoft YaHei" w:eastAsia="Microsoft YaHei" w:cs="Microsoft YaHei"/>
                <w:sz w:val="24"/>
                <w:szCs w:val="24"/>
                <w:spacing w:val="-1"/>
              </w:rPr>
              <w:t>矛盾纠纷未化解数</w:t>
            </w:r>
          </w:p>
        </w:tc>
      </w:tr>
      <w:tr>
        <w:trPr>
          <w:trHeight w:val="928" w:hRule="atLeast"/>
        </w:trPr>
        <w:tc>
          <w:tcPr>
            <w:tcW w:w="2193" w:type="dxa"/>
            <w:vAlign w:val="top"/>
          </w:tcPr>
          <w:p>
            <w:pPr>
              <w:ind w:left="535"/>
              <w:spacing w:before="314" w:line="222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  <w:spacing w:val="-10"/>
              </w:rPr>
              <w:t>师生关系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943" w:hRule="atLeast"/>
        </w:trPr>
        <w:tc>
          <w:tcPr>
            <w:tcW w:w="2193" w:type="dxa"/>
            <w:vAlign w:val="top"/>
          </w:tcPr>
          <w:p>
            <w:pPr>
              <w:ind w:left="550"/>
              <w:spacing w:before="321" w:line="223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  <w:spacing w:val="-14"/>
              </w:rPr>
              <w:t>同学关系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34" w:hRule="atLeast"/>
        </w:trPr>
        <w:tc>
          <w:tcPr>
            <w:tcW w:w="2193" w:type="dxa"/>
            <w:vAlign w:val="top"/>
          </w:tcPr>
          <w:p>
            <w:pPr>
              <w:ind w:left="399"/>
              <w:spacing w:before="267" w:line="222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  <w:spacing w:val="-12"/>
              </w:rPr>
              <w:t>同寝室关系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038" w:hRule="atLeast"/>
        </w:trPr>
        <w:tc>
          <w:tcPr>
            <w:tcW w:w="2193" w:type="dxa"/>
            <w:vAlign w:val="top"/>
          </w:tcPr>
          <w:p>
            <w:pPr>
              <w:pStyle w:val="TableText"/>
              <w:spacing w:line="272" w:lineRule="auto"/>
              <w:rPr/>
            </w:pPr>
            <w:r/>
          </w:p>
          <w:p>
            <w:pPr>
              <w:ind w:left="531"/>
              <w:spacing w:before="97" w:line="224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  <w:spacing w:val="-10"/>
              </w:rPr>
              <w:t>恋爱关系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894" w:hRule="atLeast"/>
        </w:trPr>
        <w:tc>
          <w:tcPr>
            <w:tcW w:w="2193" w:type="dxa"/>
            <w:vAlign w:val="top"/>
          </w:tcPr>
          <w:p>
            <w:pPr>
              <w:ind w:left="377"/>
              <w:spacing w:before="296" w:line="222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  <w:spacing w:val="-7"/>
              </w:rPr>
              <w:t>学校与校外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105" w:hRule="atLeast"/>
        </w:trPr>
        <w:tc>
          <w:tcPr>
            <w:tcW w:w="2193" w:type="dxa"/>
            <w:vAlign w:val="top"/>
          </w:tcPr>
          <w:p>
            <w:pPr>
              <w:pStyle w:val="TableText"/>
              <w:spacing w:line="342" w:lineRule="auto"/>
              <w:rPr/>
            </w:pPr>
            <w:r/>
          </w:p>
          <w:p>
            <w:pPr>
              <w:ind w:left="515"/>
              <w:spacing w:before="97" w:line="222" w:lineRule="auto"/>
              <w:rPr>
                <w:rFonts w:ascii="FangSong" w:hAnsi="FangSong" w:eastAsia="FangSong" w:cs="FangSong"/>
                <w:sz w:val="30"/>
                <w:szCs w:val="30"/>
              </w:rPr>
            </w:pPr>
            <w:r>
              <w:rPr>
                <w:rFonts w:ascii="FangSong" w:hAnsi="FangSong" w:eastAsia="FangSong" w:cs="FangSong"/>
                <w:sz w:val="30"/>
                <w:szCs w:val="30"/>
                <w:spacing w:val="-5"/>
              </w:rPr>
              <w:t>校内员工</w:t>
            </w:r>
          </w:p>
        </w:tc>
        <w:tc>
          <w:tcPr>
            <w:tcW w:w="2248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130" w:type="dxa"/>
            <w:vAlign w:val="top"/>
          </w:tcPr>
          <w:p>
            <w:pPr>
              <w:pStyle w:val="TableText"/>
              <w:rPr/>
            </w:pPr>
            <w:r/>
          </w:p>
        </w:tc>
        <w:tc>
          <w:tcPr>
            <w:tcW w:w="2403" w:type="dxa"/>
            <w:vAlign w:val="top"/>
          </w:tcPr>
          <w:p>
            <w:pPr>
              <w:pStyle w:val="TableText"/>
              <w:rPr/>
            </w:pPr>
            <w:r/>
          </w:p>
        </w:tc>
      </w:tr>
      <w:tr>
        <w:trPr>
          <w:trHeight w:val="1323" w:hRule="atLeast"/>
        </w:trPr>
        <w:tc>
          <w:tcPr>
            <w:tcW w:w="2193" w:type="dxa"/>
            <w:vAlign w:val="top"/>
          </w:tcPr>
          <w:p>
            <w:pPr>
              <w:pStyle w:val="TableText"/>
              <w:spacing w:line="428" w:lineRule="auto"/>
              <w:rPr/>
            </w:pPr>
            <w:r/>
          </w:p>
          <w:p>
            <w:pPr>
              <w:ind w:left="765"/>
              <w:spacing w:before="91" w:line="225" w:lineRule="auto"/>
              <w:rPr>
                <w:rFonts w:ascii="FangSong" w:hAnsi="FangSong" w:eastAsia="FangSong" w:cs="FangSong"/>
                <w:sz w:val="28"/>
                <w:szCs w:val="28"/>
              </w:rPr>
            </w:pP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备</w:t>
            </w:r>
            <w:r>
              <w:rPr>
                <w:rFonts w:ascii="FangSong" w:hAnsi="FangSong" w:eastAsia="FangSong" w:cs="FangSong"/>
                <w:sz w:val="28"/>
                <w:szCs w:val="28"/>
                <w:spacing w:val="25"/>
              </w:rPr>
              <w:t xml:space="preserve"> </w:t>
            </w:r>
            <w:r>
              <w:rPr>
                <w:rFonts w:ascii="FangSong" w:hAnsi="FangSong" w:eastAsia="FangSong" w:cs="FangSong"/>
                <w:sz w:val="28"/>
                <w:szCs w:val="28"/>
                <w:spacing w:val="-10"/>
              </w:rPr>
              <w:t>注</w:t>
            </w:r>
          </w:p>
        </w:tc>
        <w:tc>
          <w:tcPr>
            <w:tcW w:w="6781" w:type="dxa"/>
            <w:vAlign w:val="top"/>
            <w:gridSpan w:val="3"/>
          </w:tcPr>
          <w:p>
            <w:pPr>
              <w:pStyle w:val="TableText"/>
              <w:rPr/>
            </w:pPr>
            <w:r/>
          </w:p>
        </w:tc>
      </w:tr>
    </w:tbl>
    <w:p>
      <w:pPr>
        <w:spacing w:line="350" w:lineRule="auto"/>
        <w:rPr>
          <w:rFonts w:ascii="Arial"/>
          <w:sz w:val="21"/>
        </w:rPr>
      </w:pPr>
      <w:r/>
    </w:p>
    <w:p>
      <w:pPr>
        <w:spacing w:line="351" w:lineRule="auto"/>
        <w:rPr>
          <w:rFonts w:ascii="Arial"/>
          <w:sz w:val="21"/>
        </w:rPr>
      </w:pPr>
      <w:r/>
    </w:p>
    <w:p>
      <w:pPr>
        <w:pStyle w:val="BodyText"/>
        <w:ind w:left="312"/>
        <w:spacing w:before="91" w:line="223" w:lineRule="auto"/>
        <w:rPr/>
      </w:pPr>
      <w:r>
        <w:rPr>
          <w:spacing w:val="-5"/>
        </w:rPr>
        <w:t>填报人：</w:t>
      </w:r>
      <w:r>
        <w:rPr>
          <w:u w:val="single" w:color="auto"/>
          <w:spacing w:val="-5"/>
        </w:rPr>
        <w:t xml:space="preserve">       </w:t>
      </w:r>
      <w:r>
        <w:rPr>
          <w:spacing w:val="-5"/>
        </w:rPr>
        <w:t xml:space="preserve">  </w:t>
      </w:r>
      <w:r>
        <w:rPr>
          <w:spacing w:val="-5"/>
        </w:rPr>
        <w:t>联系电话：</w:t>
      </w:r>
      <w:r>
        <w:rPr>
          <w:u w:val="single" w:color="auto"/>
        </w:rPr>
        <w:t xml:space="preserve">                 </w:t>
      </w:r>
      <w:r>
        <w:rPr>
          <w:spacing w:val="-106"/>
        </w:rPr>
        <w:t xml:space="preserve"> </w:t>
      </w:r>
      <w:r>
        <w:rPr>
          <w:spacing w:val="-5"/>
        </w:rPr>
        <w:t>负责人：</w:t>
      </w:r>
      <w:r>
        <w:rPr>
          <w:u w:val="single" w:color="auto"/>
          <w:spacing w:val="-5"/>
        </w:rPr>
        <w:t xml:space="preserve">        </w:t>
      </w:r>
    </w:p>
    <w:sectPr>
      <w:pgSz w:w="11906" w:h="16839"/>
      <w:pgMar w:top="1431" w:right="1418" w:bottom="0" w:left="1508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">
    <w:panose1 w:val="020B0503020204020204"/>
    <w:charset w:val="86"/>
    <w:family w:val="auto"/>
    <w:pitch w:val="variable"/>
    <w:sig w:usb0="80000287" w:usb1="280F3C52" w:usb2="00000016" w:usb3="00000000" w:csb0="0004001F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28"/>
      <w:szCs w:val="28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WPS 文字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dcterms:created xsi:type="dcterms:W3CDTF">2026-09-16T09:23:37Z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2026-10-26T16:06:12</vt:filetime>
  </property>
</Properties>
</file>