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2026-2027学年第一学期公共课期初补考安排表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2"/>
        <w:gridCol w:w="3351"/>
        <w:gridCol w:w="3626"/>
        <w:gridCol w:w="2568"/>
        <w:gridCol w:w="30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5000" w:type="pct"/>
            <w:gridSpan w:val="5"/>
            <w:tcBorders>
              <w:top w:val="nil"/>
              <w:left w:val="single" w:color="000000" w:sz="4" w:space="0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马克思主义学院2026-2027-1学期期初补考安排一览表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课程名称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补考时间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学习通邀请码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组考教师（姓名及电话）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劳动教育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9月11日7:00-9月13日24:00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92748852（商务校区）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谭星 13755005593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劳动教育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9月11日7:00-9月13日24:00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55109339（外贸校区）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郭昕 15802592041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形势与政策Ⅱ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9月12日7:00-9月13日23:59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96217229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侯秋丽  13787288037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形势与政策Ⅳ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9月12日7:00-9月13日23:59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38984386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侯秋丽  13787288037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习近平新时代中国特色社会主义思想概论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9月11日7:00-9月13日23:59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37677265（商务校区）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王智慧 13974806070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习近平新时代中国特色社会主义思想概论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9月11日7:00-9月13日23:59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44331416（外贸校区）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王智慧 13974806070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9月11日7:00-9月13日23：59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76425447（商务校区）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曾碧漪 13875807276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思想道德与法治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9月11日7:00-9月13日23：59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62817192（外贸校区）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张敏 18670753966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经济法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9月11日7:00-9月13日23：59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9922837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乔颖 13776161167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红色潇湘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9月11日7:00-9月13日23：59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17813286（商务校区）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曾碧漪13875807276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毛泽东思想和中国特色社会主义理论体系概论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9月12日7:00-9月13日23:59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3861876（商务校区）</w:t>
            </w:r>
          </w:p>
        </w:tc>
        <w:tc>
          <w:tcPr>
            <w:tcW w:w="1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李佳妮 13787314742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商务外语学院2026-2027学年1学期期初补考考试课安排表（商务校区）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考试场次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考试时间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科目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考试地点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J2-102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J2-103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J2-104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J2-105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J2-106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J2-107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商务外语学院2026-2027学年1学期期初补考考试课安排表（外贸校区）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考试场次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考试时间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科目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考试地点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教北104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教北105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教北106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教北107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教北110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教北111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第一场</w:t>
            </w:r>
          </w:p>
        </w:tc>
        <w:tc>
          <w:tcPr>
            <w:tcW w:w="11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9月13日8：30-10：00</w:t>
            </w:r>
          </w:p>
        </w:tc>
        <w:tc>
          <w:tcPr>
            <w:tcW w:w="1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4"/>
                <w:szCs w:val="24"/>
                <w:lang w:bidi="ar"/>
              </w:rPr>
              <w:t>大学英语二</w:t>
            </w:r>
          </w:p>
        </w:tc>
        <w:tc>
          <w:tcPr>
            <w:tcW w:w="19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教北112</w:t>
            </w:r>
          </w:p>
        </w:tc>
      </w:tr>
    </w:tbl>
    <w:p>
      <w:pPr>
        <w:jc w:val="center"/>
        <w:rPr>
          <w:rFonts w:hint="default"/>
          <w:b/>
          <w:sz w:val="24"/>
          <w:szCs w:val="24"/>
        </w:rPr>
      </w:pPr>
    </w:p>
    <w:p>
      <w:pPr>
        <w:jc w:val="center"/>
        <w:rPr>
          <w:rFonts w:hint="default"/>
          <w:b/>
          <w:sz w:val="30"/>
          <w:szCs w:val="30"/>
        </w:rPr>
      </w:pPr>
    </w:p>
    <w:p>
      <w:pPr>
        <w:jc w:val="center"/>
        <w:rPr>
          <w:rFonts w:hint="default"/>
          <w:b/>
          <w:sz w:val="30"/>
          <w:szCs w:val="30"/>
        </w:rPr>
      </w:pPr>
    </w:p>
    <w:p>
      <w:pPr>
        <w:ind w:firstLine="3080" w:firstLineChars="700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创业书院2026-2027第一学期补考方案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b/>
          <w:color w:val="C00000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ind w:firstLine="320" w:firstLineChars="100"/>
        <w:rPr>
          <w:rFonts w:hint="eastAsia" w:ascii="宋体" w:hAnsi="宋体" w:cs="宋体"/>
          <w:b/>
          <w:color w:val="C00000"/>
          <w:sz w:val="24"/>
          <w:szCs w:val="24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一、《创新创业基础》课程补考方案</w:t>
      </w:r>
    </w:p>
    <w:p>
      <w:pPr>
        <w:numPr>
          <w:ilvl w:val="0"/>
          <w:numId w:val="0"/>
        </w:numPr>
        <w:spacing w:line="360" w:lineRule="auto"/>
        <w:ind w:firstLine="241" w:firstLineChars="1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（一）考试形式与考试时间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线上考试，学习通题库组考。考试时间为：</w:t>
      </w:r>
      <w:r>
        <w:rPr>
          <w:rFonts w:hint="eastAsia" w:ascii="宋体" w:hAnsi="宋体" w:cs="宋体"/>
          <w:b/>
          <w:color w:val="FF0000"/>
          <w:sz w:val="36"/>
          <w:szCs w:val="36"/>
        </w:rPr>
        <w:t>9月13日8点-24点</w:t>
      </w:r>
      <w:r>
        <w:rPr>
          <w:rFonts w:hint="eastAsia" w:ascii="宋体" w:hAnsi="宋体" w:cs="宋体"/>
          <w:sz w:val="24"/>
          <w:szCs w:val="24"/>
        </w:rPr>
        <w:t>可领卷考试，考试时长60分钟。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（二）考试要求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所有补考学生需要完成</w:t>
      </w:r>
      <w:r>
        <w:rPr>
          <w:rFonts w:hint="eastAsia" w:ascii="宋体" w:hAnsi="宋体" w:cs="宋体"/>
          <w:b/>
          <w:color w:val="FF0000"/>
          <w:sz w:val="24"/>
          <w:szCs w:val="24"/>
        </w:rPr>
        <w:t>全部任务点（100%）</w:t>
      </w:r>
      <w:r>
        <w:rPr>
          <w:rFonts w:hint="eastAsia" w:ascii="宋体" w:hAnsi="宋体" w:cs="宋体"/>
          <w:sz w:val="24"/>
          <w:szCs w:val="24"/>
        </w:rPr>
        <w:t>的学习方能参加考试！！！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领卷补考需核对身份信息，请举身份证正面对摄像头10秒以上，考试时请勿遮掩手机摄像头。</w:t>
      </w:r>
    </w:p>
    <w:p>
      <w:pPr>
        <w:numPr>
          <w:ilvl w:val="0"/>
          <w:numId w:val="0"/>
        </w:numPr>
        <w:spacing w:line="360" w:lineRule="auto"/>
        <w:ind w:firstLine="241" w:firstLineChars="1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（三）学习通班课码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default" w:ascii="宋体" w:hAnsi="宋体" w:cs="宋体"/>
          <w:b/>
          <w:sz w:val="24"/>
          <w:szCs w:val="24"/>
        </w:rPr>
        <w:drawing>
          <wp:inline distT="0" distB="0" distL="114300" distR="114300">
            <wp:extent cx="2195830" cy="2174875"/>
            <wp:effectExtent l="0" t="0" r="13970" b="15875"/>
            <wp:docPr id="1" name="图片 1" descr="63fbc648e8772a396ffda5ffd29f6c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3fbc648e8772a396ffda5ffd29f6c0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95830" cy="217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二、《就业指导》课程补考方案</w:t>
      </w:r>
    </w:p>
    <w:p>
      <w:pPr>
        <w:numPr>
          <w:ilvl w:val="0"/>
          <w:numId w:val="0"/>
        </w:numPr>
        <w:spacing w:line="360" w:lineRule="auto"/>
        <w:ind w:firstLine="241" w:firstLineChars="1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（一）考试形式与考试时间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线上考试，学习通题库组考。考试时间为：</w:t>
      </w:r>
      <w:r>
        <w:rPr>
          <w:rFonts w:hint="eastAsia" w:ascii="宋体" w:hAnsi="宋体" w:cs="宋体"/>
          <w:color w:val="FF0000"/>
          <w:sz w:val="24"/>
          <w:szCs w:val="24"/>
        </w:rPr>
        <w:t>9月13日8：00-9月14日23：59</w:t>
      </w:r>
      <w:r>
        <w:rPr>
          <w:rFonts w:hint="eastAsia" w:ascii="宋体" w:hAnsi="宋体" w:cs="宋体"/>
          <w:sz w:val="24"/>
          <w:szCs w:val="24"/>
        </w:rPr>
        <w:t>，请在这个时间段内领卷考试，考试时长60分钟。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（二）考试要求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所有补考学生需要完成</w:t>
      </w:r>
      <w:r>
        <w:rPr>
          <w:rFonts w:hint="eastAsia" w:ascii="宋体" w:hAnsi="宋体" w:cs="宋体"/>
          <w:b/>
          <w:color w:val="FF0000"/>
          <w:sz w:val="24"/>
          <w:szCs w:val="24"/>
        </w:rPr>
        <w:t>全部任务点（100%）</w:t>
      </w:r>
      <w:r>
        <w:rPr>
          <w:rFonts w:hint="eastAsia" w:ascii="宋体" w:hAnsi="宋体" w:cs="宋体"/>
          <w:sz w:val="24"/>
          <w:szCs w:val="24"/>
        </w:rPr>
        <w:t>的学习方能参加考试！！！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领卷补考需核对身份信息，请举身份证正面对摄像头10秒以上，考试时请勿遮掩手机摄像头。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C00000"/>
          <w:sz w:val="24"/>
          <w:szCs w:val="24"/>
        </w:rPr>
        <w:t xml:space="preserve">（三） </w:t>
      </w:r>
      <w:r>
        <w:rPr>
          <w:rFonts w:hint="eastAsia" w:ascii="宋体" w:hAnsi="宋体" w:cs="宋体"/>
          <w:b/>
          <w:sz w:val="24"/>
          <w:szCs w:val="24"/>
        </w:rPr>
        <w:t>学习通班课码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default"/>
          <w:sz w:val="21"/>
          <w:szCs w:val="24"/>
        </w:rPr>
      </w:pPr>
      <w:r>
        <w:rPr>
          <w:rFonts w:hint="default"/>
          <w:sz w:val="21"/>
          <w:szCs w:val="24"/>
        </w:rPr>
        <w:drawing>
          <wp:inline distT="0" distB="0" distL="114300" distR="114300">
            <wp:extent cx="1900555" cy="2340610"/>
            <wp:effectExtent l="0" t="0" r="4445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0555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请按照补考重修课程，加入正确的班级！进错班级，即便参加考试也无法获得补考/重修课程成绩！！！</w:t>
      </w:r>
    </w:p>
    <w:p>
      <w:pPr>
        <w:jc w:val="center"/>
        <w:rPr>
          <w:rFonts w:hint="default"/>
          <w:b/>
          <w:sz w:val="30"/>
          <w:szCs w:val="30"/>
        </w:rPr>
      </w:pPr>
    </w:p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心理健康教育中心2026-2027学年第一学期期初补考安排</w:t>
      </w:r>
    </w:p>
    <w:p>
      <w:pPr>
        <w:jc w:val="center"/>
        <w:rPr>
          <w:rFonts w:hint="eastAsia"/>
          <w:b/>
          <w:sz w:val="30"/>
          <w:szCs w:val="30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/>
          <w:b/>
          <w:sz w:val="30"/>
          <w:szCs w:val="30"/>
        </w:rPr>
        <w:t>商务校区：</w:t>
      </w:r>
      <w:r>
        <w:rPr>
          <w:rFonts w:hint="eastAsia" w:ascii="宋体" w:hAnsi="宋体" w:cs="宋体"/>
          <w:sz w:val="28"/>
          <w:szCs w:val="28"/>
        </w:rPr>
        <w:t>心理健康课程补考时间2026年9月15日14：30-17：00，地点：学习通平台，班级邀请码：29798083</w:t>
      </w: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外贸校区：</w:t>
      </w:r>
      <w:r>
        <w:rPr>
          <w:rFonts w:hint="eastAsia" w:ascii="宋体" w:hAnsi="宋体" w:cs="宋体"/>
          <w:sz w:val="28"/>
          <w:szCs w:val="28"/>
        </w:rPr>
        <w:t>心理健康课程补考时间2026年9月15日14：30-17：00，地点：学习通平台，班级邀请码：9799769</w:t>
      </w: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jc w:val="center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0"/>
          <w:szCs w:val="30"/>
        </w:rPr>
        <w:t>军事理论和国家安全教育2026-2027学年第一学期期初补考安排</w:t>
      </w:r>
    </w:p>
    <w:p>
      <w:pPr>
        <w:jc w:val="center"/>
        <w:rPr>
          <w:rFonts w:hint="eastAsia" w:ascii="宋体" w:hAnsi="宋体" w:cs="宋体"/>
          <w:b/>
          <w:sz w:val="30"/>
          <w:szCs w:val="30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9月13日-10月13日</w:t>
      </w:r>
      <w:r>
        <w:rPr>
          <w:rFonts w:hint="eastAsia" w:ascii="宋体" w:hAnsi="宋体" w:cs="宋体"/>
          <w:sz w:val="28"/>
          <w:szCs w:val="28"/>
        </w:rPr>
        <w:t>登陆学习通参加学习并考试（完成课程学习才能参加考试），成绩：课程学习占30%、章节检测占30%、考试占40%。</w:t>
      </w: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28"/>
          <w:szCs w:val="28"/>
        </w:rPr>
        <w:t>体育课部2</w:t>
      </w:r>
      <w:r>
        <w:rPr>
          <w:rFonts w:hint="eastAsia" w:ascii="宋体" w:hAnsi="宋体" w:cs="宋体"/>
          <w:b/>
          <w:sz w:val="30"/>
          <w:szCs w:val="30"/>
        </w:rPr>
        <w:t>026-2027学年第一学期期初补考安排</w:t>
      </w:r>
    </w:p>
    <w:p>
      <w:pPr>
        <w:rPr>
          <w:rFonts w:hint="eastAsia" w:ascii="宋体" w:hAnsi="宋体" w:cs="宋体"/>
          <w:b/>
          <w:sz w:val="28"/>
          <w:szCs w:val="28"/>
        </w:rPr>
      </w:pPr>
    </w:p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商务校区体育补考通知：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23级本科班、24级、25级体育补考同学请加QQ群：690249365，并于9月15日下午14:00-15:00到体育馆二楼办公室找王杰老师核实补考形式。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外贸校区体育补考通知：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24级、25级体育补考同学请加QQ群：1124355060，并于9月15日下午12:30-14:00到体育馆105办公室找管老师核实补考形式。</w:t>
      </w: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tbl>
      <w:tblPr>
        <w:tblStyle w:val="2"/>
        <w:tblpPr w:leftFromText="180" w:rightFromText="180" w:vertAnchor="text" w:horzAnchor="page" w:tblpX="1528" w:tblpY="135"/>
        <w:tblOverlap w:val="never"/>
        <w:tblW w:w="1331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2497"/>
        <w:gridCol w:w="3498"/>
        <w:gridCol w:w="3375"/>
        <w:gridCol w:w="30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3318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  <w:t>基础课部2026-2027-1学期期初补考（外贸校区）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3318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36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课程名称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考试时间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地点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大学语文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9月13日8：00-24：00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学习通邀请码42088265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外贸校区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经济应用数学(2-1)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9月12日9:00-17:00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学习通邀请码31685811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外贸校区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经济数学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9月12日9:00-17:00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学习通邀请码31685811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外贸校区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经济应用数学(2-1)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9月12日9:00-17:00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学习通邀请码31685811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外贸校区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口才与沟通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9月13日8:00-20:00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学习通邀请码93486934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外贸校区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商务礼仪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9月13日8:00-20:00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学习通邀请码：93401277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外贸校区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商务应用文写作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9月13日8:00-20:00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学习通邀请码:57550089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外贸校区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应用文写作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9月13日8:00-20:00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学习通邀请码:57550089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外贸校区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中华优秀传统文化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9月13日8:00-20:00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学习通邀请码5925652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外贸校区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信息技术素养(2-2）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9月16日中午12:30-13:50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实训楼114-1、115、305、306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外贸校区</w:t>
            </w:r>
          </w:p>
        </w:tc>
      </w:tr>
    </w:tbl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28"/>
          <w:szCs w:val="28"/>
        </w:rPr>
      </w:pPr>
    </w:p>
    <w:p>
      <w:pPr>
        <w:rPr>
          <w:rFonts w:hint="default"/>
          <w:sz w:val="21"/>
          <w:szCs w:val="24"/>
        </w:rPr>
      </w:pPr>
    </w:p>
    <w:tbl>
      <w:tblPr>
        <w:tblStyle w:val="2"/>
        <w:tblpPr w:leftFromText="180" w:rightFromText="180" w:vertAnchor="text" w:horzAnchor="page" w:tblpX="1522" w:tblpY="-921"/>
        <w:tblOverlap w:val="never"/>
        <w:tblW w:w="1331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2497"/>
        <w:gridCol w:w="3498"/>
        <w:gridCol w:w="3375"/>
        <w:gridCol w:w="30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33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  <w:lang w:bidi="ar"/>
              </w:rPr>
              <w:t>基础课部2026-2027-1学期期初补考（商务校区）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课程名称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考试时间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地点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  <w:lang w:bidi="ar"/>
              </w:rPr>
              <w:t>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中华优秀传统文化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9月15日  12:30-14：00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学习通邀请码：60454725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商务校区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中华优秀传统文化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9月15日  12:30-14：00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学习通邀请码：99939110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商务校区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应用文写作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 月 15 日 14:00-15:30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学习通邀请码： 41348024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商务校区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高等数学C(二)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 月12 号 14:00-16:00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博学楼J2-105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商务校区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概率论与数理统计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 月12 号 14:00-16:00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博学楼J2-105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商务校区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高等数学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 月12 号 14:00-15:40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博学楼J2-102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商务校区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经济数学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 月12 号 14:00-15:40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博学楼J2-103-104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商务校区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人工智能应用基础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9月15日12:30-13:50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考试地点：崇技楼103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商务校区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信息技术素养(2-2）</w:t>
            </w:r>
          </w:p>
        </w:tc>
        <w:tc>
          <w:tcPr>
            <w:tcW w:w="3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9月15日12:30-13:50</w:t>
            </w:r>
          </w:p>
        </w:tc>
        <w:tc>
          <w:tcPr>
            <w:tcW w:w="3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考试地点：崇技楼102</w:t>
            </w:r>
          </w:p>
        </w:tc>
        <w:tc>
          <w:tcPr>
            <w:tcW w:w="3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商务校区</w:t>
            </w:r>
          </w:p>
        </w:tc>
      </w:tr>
    </w:tbl>
    <w:p>
      <w:pPr>
        <w:jc w:val="center"/>
        <w:rPr>
          <w:rFonts w:hint="eastAsia" w:ascii="宋体" w:hAnsi="宋体" w:cs="宋体"/>
          <w:sz w:val="28"/>
          <w:szCs w:val="28"/>
        </w:rPr>
      </w:pPr>
    </w:p>
    <w:p>
      <w:pPr>
        <w:jc w:val="center"/>
        <w:rPr>
          <w:rFonts w:hint="eastAsia" w:ascii="宋体" w:hAnsi="宋体" w:cs="宋体"/>
          <w:sz w:val="28"/>
          <w:szCs w:val="28"/>
        </w:rPr>
      </w:pPr>
    </w:p>
    <w:p>
      <w:pPr>
        <w:jc w:val="center"/>
        <w:rPr>
          <w:rFonts w:hint="eastAsia" w:ascii="宋体" w:hAnsi="宋体" w:cs="宋体"/>
          <w:sz w:val="28"/>
          <w:szCs w:val="28"/>
        </w:rPr>
      </w:pPr>
    </w:p>
    <w:p>
      <w:pPr>
        <w:rPr>
          <w:rFonts w:hint="eastAsia" w:ascii="宋体" w:hAnsi="宋体" w:cs="宋体"/>
          <w:sz w:val="30"/>
          <w:szCs w:val="30"/>
        </w:rPr>
      </w:pPr>
    </w:p>
    <w:p/>
    <w:sectPr>
      <w:pgSz w:w="16838" w:h="11906" w:orient="landscape"/>
      <w:pgMar w:top="1800" w:right="1440" w:bottom="1800" w:left="144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BBAD6C"/>
    <w:multiLevelType w:val="multilevel"/>
    <w:tmpl w:val="32BBAD6C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jNDA3MjQwMjBhNzA0NGM4MDE3NmM1ZDNhNmQ0YjUifQ=="/>
  </w:docVars>
  <w:rsids>
    <w:rsidRoot w:val="00000000"/>
    <w:rsid w:val="7DE9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2026-09-10T00:26:09Z</dcterms:created>
  <dc:creator>Administrator</dc:creator>
  <cp:lastModifiedBy>有谁共鸣</cp:lastModifiedBy>
  <dcterms:modified xsi:type="dcterms:W3CDTF">2026-09-10T00:26:44Z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86CD41D2DC2E4EE880E93CA00CD29846_12</vt:lpwstr>
  </property>
</Properties>
</file>